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CAF" w:rsidRDefault="00521CAF" w:rsidP="00521CAF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521CAF" w:rsidRDefault="00521CAF" w:rsidP="00521CAF">
      <w:pPr>
        <w:spacing w:line="240" w:lineRule="exact"/>
        <w:jc w:val="right"/>
        <w:rPr>
          <w:sz w:val="28"/>
          <w:szCs w:val="28"/>
        </w:rPr>
      </w:pPr>
    </w:p>
    <w:p w:rsidR="00521CAF" w:rsidRDefault="00521CAF" w:rsidP="00521CAF">
      <w:pPr>
        <w:spacing w:line="240" w:lineRule="exact"/>
        <w:jc w:val="right"/>
        <w:rPr>
          <w:sz w:val="28"/>
          <w:szCs w:val="28"/>
        </w:rPr>
      </w:pPr>
    </w:p>
    <w:p w:rsidR="00521CAF" w:rsidRDefault="00521CAF" w:rsidP="00521CAF">
      <w:pPr>
        <w:spacing w:line="240" w:lineRule="exact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Внесен</w:t>
      </w:r>
      <w:proofErr w:type="gramEnd"/>
      <w:r>
        <w:rPr>
          <w:sz w:val="28"/>
          <w:szCs w:val="28"/>
        </w:rPr>
        <w:t xml:space="preserve"> постоянной депутатской комиссией </w:t>
      </w:r>
    </w:p>
    <w:p w:rsidR="00521CAF" w:rsidRDefault="00521CAF" w:rsidP="00521CAF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 местному самоуправлению, регламенту </w:t>
      </w:r>
    </w:p>
    <w:p w:rsidR="00521CAF" w:rsidRDefault="00521CAF" w:rsidP="00521CAF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и депутатской этике Думы Соликамского муниципального округа</w:t>
      </w:r>
    </w:p>
    <w:p w:rsidR="00521CAF" w:rsidRDefault="00521CAF" w:rsidP="00521CAF">
      <w:pPr>
        <w:widowControl w:val="0"/>
        <w:spacing w:line="240" w:lineRule="exact"/>
        <w:ind w:right="4598"/>
        <w:rPr>
          <w:b/>
          <w:sz w:val="28"/>
          <w:szCs w:val="28"/>
        </w:rPr>
      </w:pPr>
    </w:p>
    <w:p w:rsidR="00521CAF" w:rsidRDefault="00521CAF" w:rsidP="00521CAF">
      <w:pPr>
        <w:widowControl w:val="0"/>
        <w:spacing w:line="240" w:lineRule="exact"/>
        <w:ind w:right="4598"/>
        <w:rPr>
          <w:b/>
          <w:sz w:val="28"/>
          <w:szCs w:val="28"/>
        </w:rPr>
      </w:pPr>
    </w:p>
    <w:p w:rsidR="00521CAF" w:rsidRDefault="00521CAF" w:rsidP="00521CAF">
      <w:pPr>
        <w:widowControl w:val="0"/>
        <w:spacing w:line="240" w:lineRule="exact"/>
        <w:ind w:right="4598"/>
        <w:rPr>
          <w:b/>
          <w:sz w:val="28"/>
          <w:szCs w:val="28"/>
        </w:rPr>
      </w:pPr>
    </w:p>
    <w:p w:rsidR="00521CAF" w:rsidRDefault="00521CAF" w:rsidP="00521CAF">
      <w:pPr>
        <w:widowControl w:val="0"/>
        <w:spacing w:line="240" w:lineRule="exact"/>
        <w:ind w:right="4598"/>
        <w:rPr>
          <w:b/>
          <w:sz w:val="28"/>
          <w:szCs w:val="28"/>
        </w:rPr>
      </w:pPr>
    </w:p>
    <w:p w:rsidR="00521CAF" w:rsidRDefault="00521CAF" w:rsidP="00521CAF">
      <w:pPr>
        <w:widowControl w:val="0"/>
        <w:spacing w:line="240" w:lineRule="exact"/>
        <w:ind w:right="4598"/>
        <w:rPr>
          <w:b/>
          <w:sz w:val="28"/>
          <w:szCs w:val="28"/>
        </w:rPr>
      </w:pPr>
    </w:p>
    <w:p w:rsidR="00521CAF" w:rsidRDefault="00521CAF" w:rsidP="00521CAF">
      <w:pPr>
        <w:widowControl w:val="0"/>
        <w:spacing w:line="240" w:lineRule="exact"/>
        <w:ind w:right="4598"/>
        <w:rPr>
          <w:b/>
          <w:sz w:val="28"/>
          <w:szCs w:val="28"/>
        </w:rPr>
      </w:pPr>
    </w:p>
    <w:p w:rsidR="00521CAF" w:rsidRDefault="00521CAF" w:rsidP="00521CAF">
      <w:pPr>
        <w:widowControl w:val="0"/>
        <w:spacing w:line="240" w:lineRule="exact"/>
        <w:ind w:right="4598"/>
        <w:rPr>
          <w:b/>
          <w:sz w:val="28"/>
          <w:szCs w:val="28"/>
        </w:rPr>
      </w:pPr>
    </w:p>
    <w:p w:rsidR="00521CAF" w:rsidRDefault="00521CAF" w:rsidP="00521CAF">
      <w:pPr>
        <w:widowControl w:val="0"/>
        <w:spacing w:line="240" w:lineRule="exact"/>
        <w:ind w:right="4598"/>
        <w:rPr>
          <w:b/>
          <w:sz w:val="28"/>
          <w:szCs w:val="28"/>
        </w:rPr>
      </w:pPr>
    </w:p>
    <w:p w:rsidR="00521CAF" w:rsidRDefault="00521CAF" w:rsidP="00521CAF">
      <w:pPr>
        <w:widowControl w:val="0"/>
        <w:spacing w:line="240" w:lineRule="exact"/>
        <w:ind w:right="4598"/>
        <w:rPr>
          <w:b/>
          <w:sz w:val="28"/>
          <w:szCs w:val="28"/>
        </w:rPr>
      </w:pPr>
    </w:p>
    <w:p w:rsidR="00521CAF" w:rsidRDefault="00521CAF" w:rsidP="00521CAF">
      <w:pPr>
        <w:widowControl w:val="0"/>
        <w:spacing w:line="240" w:lineRule="exact"/>
        <w:ind w:right="4598"/>
        <w:rPr>
          <w:b/>
          <w:sz w:val="28"/>
          <w:szCs w:val="28"/>
        </w:rPr>
      </w:pPr>
    </w:p>
    <w:p w:rsidR="00521CAF" w:rsidRDefault="00521CAF" w:rsidP="00521CAF">
      <w:pPr>
        <w:widowControl w:val="0"/>
        <w:spacing w:line="240" w:lineRule="exact"/>
        <w:ind w:right="4598"/>
        <w:rPr>
          <w:b/>
          <w:sz w:val="28"/>
          <w:szCs w:val="28"/>
        </w:rPr>
      </w:pPr>
    </w:p>
    <w:p w:rsidR="00521CAF" w:rsidRDefault="00521CAF" w:rsidP="00521CAF">
      <w:pPr>
        <w:widowControl w:val="0"/>
        <w:spacing w:line="240" w:lineRule="exact"/>
        <w:ind w:right="4598"/>
        <w:rPr>
          <w:b/>
          <w:sz w:val="28"/>
          <w:szCs w:val="28"/>
        </w:rPr>
      </w:pPr>
    </w:p>
    <w:p w:rsidR="00521CAF" w:rsidRDefault="00521CAF" w:rsidP="00521CAF">
      <w:pPr>
        <w:widowControl w:val="0"/>
        <w:spacing w:line="240" w:lineRule="exact"/>
        <w:ind w:right="4598"/>
        <w:rPr>
          <w:b/>
          <w:sz w:val="28"/>
          <w:szCs w:val="28"/>
        </w:rPr>
      </w:pPr>
    </w:p>
    <w:p w:rsidR="00521CAF" w:rsidRDefault="00521CAF" w:rsidP="00521CAF">
      <w:pPr>
        <w:pStyle w:val="2"/>
        <w:spacing w:line="240" w:lineRule="exact"/>
        <w:jc w:val="both"/>
        <w:rPr>
          <w:rFonts w:ascii="Times New Roman" w:eastAsia="Calibri" w:hAnsi="Times New Roman"/>
          <w:b/>
          <w:i/>
          <w:szCs w:val="28"/>
        </w:rPr>
      </w:pPr>
      <w:r>
        <w:rPr>
          <w:rFonts w:ascii="Times New Roman" w:eastAsia="Calibri" w:hAnsi="Times New Roman"/>
          <w:b/>
          <w:szCs w:val="28"/>
        </w:rPr>
        <w:t>О награждении Почетной грамотой</w:t>
      </w:r>
    </w:p>
    <w:p w:rsidR="00521CAF" w:rsidRDefault="00521CAF" w:rsidP="00521CAF">
      <w:pPr>
        <w:spacing w:line="24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Думы Соликамского муниципального округа</w:t>
      </w:r>
    </w:p>
    <w:p w:rsidR="00521CAF" w:rsidRDefault="00521CAF" w:rsidP="00521CAF">
      <w:pPr>
        <w:spacing w:line="24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Александрова Олега Олеговича</w:t>
      </w:r>
    </w:p>
    <w:p w:rsidR="00521CAF" w:rsidRDefault="00521CAF" w:rsidP="00521CAF">
      <w:pPr>
        <w:ind w:firstLine="708"/>
        <w:jc w:val="both"/>
        <w:rPr>
          <w:sz w:val="28"/>
          <w:szCs w:val="28"/>
        </w:rPr>
      </w:pPr>
    </w:p>
    <w:p w:rsidR="00521CAF" w:rsidRDefault="00521CAF" w:rsidP="00521CAF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</w:t>
      </w:r>
      <w:r>
        <w:rPr>
          <w:bCs/>
          <w:sz w:val="28"/>
          <w:szCs w:val="28"/>
        </w:rPr>
        <w:t xml:space="preserve"> П</w:t>
      </w:r>
      <w:r>
        <w:rPr>
          <w:sz w:val="28"/>
          <w:szCs w:val="28"/>
        </w:rPr>
        <w:t xml:space="preserve">оложения </w:t>
      </w:r>
      <w:r>
        <w:rPr>
          <w:bCs/>
          <w:sz w:val="28"/>
          <w:szCs w:val="28"/>
        </w:rPr>
        <w:t>о Почетной грамоте и Благодарственном письме Думы Соликамского муниципального округа, утвержденного решением Думы Соликамского муниципального округа от 30 мая 2025 г. № 676</w:t>
      </w:r>
      <w:r>
        <w:rPr>
          <w:sz w:val="28"/>
          <w:szCs w:val="28"/>
        </w:rPr>
        <w:t xml:space="preserve">, </w:t>
      </w:r>
    </w:p>
    <w:p w:rsidR="00521CAF" w:rsidRDefault="00521CAF" w:rsidP="00521CAF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Дума Соликамского муниципального округа РЕШИЛА:</w:t>
      </w:r>
    </w:p>
    <w:p w:rsidR="00521CAF" w:rsidRDefault="00521CAF" w:rsidP="00254C7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 </w:t>
      </w:r>
      <w:r>
        <w:rPr>
          <w:sz w:val="28"/>
          <w:szCs w:val="28"/>
        </w:rPr>
        <w:t>большой</w:t>
      </w:r>
      <w:r>
        <w:rPr>
          <w:sz w:val="28"/>
          <w:szCs w:val="28"/>
        </w:rPr>
        <w:t xml:space="preserve"> </w:t>
      </w:r>
      <w:r w:rsidR="00022CD3">
        <w:rPr>
          <w:sz w:val="28"/>
          <w:szCs w:val="28"/>
        </w:rPr>
        <w:t xml:space="preserve">личный </w:t>
      </w:r>
      <w:r>
        <w:rPr>
          <w:sz w:val="28"/>
          <w:szCs w:val="28"/>
        </w:rPr>
        <w:t xml:space="preserve">вклад </w:t>
      </w:r>
      <w:r>
        <w:rPr>
          <w:rFonts w:eastAsiaTheme="minorHAnsi"/>
          <w:sz w:val="28"/>
          <w:szCs w:val="28"/>
          <w:lang w:eastAsia="en-US"/>
        </w:rPr>
        <w:t xml:space="preserve">в социально-экономическое и культурное развитие Соликамского муниципального округа, </w:t>
      </w:r>
      <w:r w:rsidR="00022CD3">
        <w:rPr>
          <w:rFonts w:eastAsiaTheme="minorHAnsi"/>
          <w:sz w:val="28"/>
          <w:szCs w:val="28"/>
          <w:lang w:eastAsia="en-US"/>
        </w:rPr>
        <w:t>многолетнюю деятельность в органах местного самоуправления</w:t>
      </w:r>
      <w:r w:rsidR="00254C76">
        <w:rPr>
          <w:rFonts w:eastAsiaTheme="minorHAnsi"/>
          <w:sz w:val="28"/>
          <w:szCs w:val="28"/>
          <w:lang w:eastAsia="en-US"/>
        </w:rPr>
        <w:t>,</w:t>
      </w:r>
      <w:r w:rsidR="00022CD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254C76">
        <w:rPr>
          <w:rFonts w:eastAsiaTheme="minorHAnsi"/>
          <w:sz w:val="28"/>
          <w:szCs w:val="28"/>
          <w:lang w:eastAsia="en-US"/>
        </w:rPr>
        <w:t>активную гражданскую позицию,</w:t>
      </w:r>
      <w:r w:rsidR="00254C76">
        <w:rPr>
          <w:rFonts w:eastAsiaTheme="minorHAnsi"/>
          <w:sz w:val="28"/>
          <w:szCs w:val="28"/>
          <w:lang w:eastAsia="en-US"/>
        </w:rPr>
        <w:t xml:space="preserve"> </w:t>
      </w:r>
      <w:r w:rsidR="00254C76">
        <w:rPr>
          <w:sz w:val="28"/>
          <w:szCs w:val="28"/>
        </w:rPr>
        <w:t>в связи с 60</w:t>
      </w:r>
      <w:r w:rsidR="00254C76">
        <w:rPr>
          <w:sz w:val="28"/>
          <w:szCs w:val="28"/>
        </w:rPr>
        <w:t>-летним юбилеем</w:t>
      </w:r>
      <w:r w:rsidR="00D61F5C">
        <w:rPr>
          <w:sz w:val="28"/>
          <w:szCs w:val="28"/>
        </w:rPr>
        <w:t>,</w:t>
      </w:r>
      <w:bookmarkStart w:id="0" w:name="_GoBack"/>
      <w:bookmarkEnd w:id="0"/>
      <w:r w:rsidR="00254C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наградить Почетной грамотой Думы Соликамского муниципального округа </w:t>
      </w:r>
      <w:r w:rsidR="00254C76">
        <w:rPr>
          <w:sz w:val="28"/>
          <w:szCs w:val="28"/>
        </w:rPr>
        <w:t>Александрова Олега Олеговича</w:t>
      </w:r>
      <w:r>
        <w:rPr>
          <w:sz w:val="28"/>
          <w:szCs w:val="28"/>
        </w:rPr>
        <w:t xml:space="preserve">, </w:t>
      </w:r>
      <w:r w:rsidR="00254C76">
        <w:rPr>
          <w:sz w:val="28"/>
          <w:szCs w:val="28"/>
        </w:rPr>
        <w:t>депутата Думы Соликамского муниципального округа</w:t>
      </w:r>
      <w:r w:rsidR="00BD6A48">
        <w:rPr>
          <w:sz w:val="28"/>
          <w:szCs w:val="28"/>
        </w:rPr>
        <w:t xml:space="preserve"> по избирательному округу № 17</w:t>
      </w:r>
      <w:r>
        <w:rPr>
          <w:sz w:val="28"/>
          <w:szCs w:val="28"/>
        </w:rPr>
        <w:t xml:space="preserve">. </w:t>
      </w:r>
    </w:p>
    <w:p w:rsidR="00521CAF" w:rsidRDefault="00521CAF" w:rsidP="00521CAF">
      <w:pPr>
        <w:autoSpaceDE w:val="0"/>
        <w:autoSpaceDN w:val="0"/>
        <w:adjustRightInd w:val="0"/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после его принятия.</w:t>
      </w:r>
    </w:p>
    <w:p w:rsidR="00521CAF" w:rsidRDefault="00521CAF" w:rsidP="00521CAF">
      <w:pPr>
        <w:jc w:val="both"/>
        <w:rPr>
          <w:sz w:val="28"/>
          <w:szCs w:val="28"/>
        </w:rPr>
      </w:pPr>
    </w:p>
    <w:p w:rsidR="00521CAF" w:rsidRDefault="00521CAF" w:rsidP="00521CAF">
      <w:pPr>
        <w:spacing w:line="240" w:lineRule="exact"/>
        <w:jc w:val="both"/>
        <w:rPr>
          <w:color w:val="000000"/>
          <w:sz w:val="28"/>
          <w:szCs w:val="28"/>
        </w:rPr>
      </w:pPr>
    </w:p>
    <w:p w:rsidR="00521CAF" w:rsidRDefault="00521CAF" w:rsidP="00521CA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:rsidR="00521CAF" w:rsidRDefault="00521CAF" w:rsidP="00521CA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Соликамского муниципального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proofErr w:type="spellStart"/>
      <w:r>
        <w:rPr>
          <w:sz w:val="28"/>
          <w:szCs w:val="28"/>
        </w:rPr>
        <w:t>И.Г.Мингазеев</w:t>
      </w:r>
      <w:proofErr w:type="spellEnd"/>
    </w:p>
    <w:p w:rsidR="00C36120" w:rsidRDefault="00C36120"/>
    <w:sectPr w:rsidR="00C36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CAF"/>
    <w:rsid w:val="00022CD3"/>
    <w:rsid w:val="00254C76"/>
    <w:rsid w:val="00521CAF"/>
    <w:rsid w:val="007213F8"/>
    <w:rsid w:val="00BD6A48"/>
    <w:rsid w:val="00C36120"/>
    <w:rsid w:val="00D6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CA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21CAF"/>
    <w:pPr>
      <w:keepNext/>
      <w:spacing w:line="360" w:lineRule="atLeast"/>
      <w:jc w:val="center"/>
      <w:outlineLvl w:val="1"/>
    </w:pPr>
    <w:rPr>
      <w:rFonts w:ascii="Arial" w:eastAsia="Times New Roman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21CAF"/>
    <w:rPr>
      <w:rFonts w:ascii="Arial" w:eastAsia="Times New Roman" w:hAnsi="Arial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CA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21CAF"/>
    <w:pPr>
      <w:keepNext/>
      <w:spacing w:line="360" w:lineRule="atLeast"/>
      <w:jc w:val="center"/>
      <w:outlineLvl w:val="1"/>
    </w:pPr>
    <w:rPr>
      <w:rFonts w:ascii="Arial" w:eastAsia="Times New Roman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21CAF"/>
    <w:rPr>
      <w:rFonts w:ascii="Arial" w:eastAsia="Times New Roman" w:hAnsi="Arial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Евгения Александровна</dc:creator>
  <cp:lastModifiedBy>Белова Евгения Александровна</cp:lastModifiedBy>
  <cp:revision>4</cp:revision>
  <dcterms:created xsi:type="dcterms:W3CDTF">2026-03-04T05:26:00Z</dcterms:created>
  <dcterms:modified xsi:type="dcterms:W3CDTF">2026-03-04T05:41:00Z</dcterms:modified>
</cp:coreProperties>
</file>